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1FB" w:rsidRPr="006A18D3" w:rsidRDefault="00A821FB" w:rsidP="00A821FB">
      <w:pPr>
        <w:tabs>
          <w:tab w:val="left" w:pos="6804"/>
        </w:tabs>
        <w:spacing w:after="120"/>
        <w:jc w:val="center"/>
        <w:rPr>
          <w:rFonts w:asciiTheme="majorHAnsi" w:eastAsia="Calibri" w:hAnsiTheme="majorHAnsi" w:cstheme="majorHAnsi"/>
          <w:b/>
          <w:noProof/>
          <w:color w:val="000000"/>
          <w:sz w:val="28"/>
          <w:szCs w:val="28"/>
          <w:lang w:val="en-GB"/>
        </w:rPr>
      </w:pPr>
      <w:r w:rsidRPr="006A18D3">
        <w:rPr>
          <w:rFonts w:asciiTheme="majorHAnsi" w:eastAsia="Calibri" w:hAnsiTheme="majorHAnsi" w:cstheme="majorHAnsi"/>
          <w:b/>
          <w:noProof/>
          <w:color w:val="000000"/>
          <w:sz w:val="28"/>
          <w:szCs w:val="28"/>
          <w:lang w:val="en-GB"/>
        </w:rPr>
        <w:t>Phụ lục số 02</w:t>
      </w:r>
    </w:p>
    <w:p w:rsidR="00A821FB" w:rsidRPr="006A18D3" w:rsidRDefault="00A821FB" w:rsidP="00A821FB">
      <w:pPr>
        <w:tabs>
          <w:tab w:val="left" w:pos="6804"/>
        </w:tabs>
        <w:spacing w:after="120"/>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 xml:space="preserve">(Ban hành kèm theo Thông tư số 24/2019/TT-NHNN của Thống đốc Ngân hàng Nhà nước </w:t>
      </w:r>
    </w:p>
    <w:p w:rsidR="00A821FB" w:rsidRPr="006A18D3" w:rsidRDefault="00A821FB" w:rsidP="00A821FB">
      <w:pPr>
        <w:tabs>
          <w:tab w:val="left" w:pos="6804"/>
        </w:tabs>
        <w:spacing w:after="120"/>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 xml:space="preserve">Việt Nam quy định về tái cấp vốn dưới hình thức cho vay lại theo hồ sơ tín dụng đối với </w:t>
      </w:r>
    </w:p>
    <w:p w:rsidR="00A821FB" w:rsidRPr="006A18D3" w:rsidRDefault="00A821FB" w:rsidP="00A821FB">
      <w:pPr>
        <w:tabs>
          <w:tab w:val="left" w:pos="6804"/>
        </w:tabs>
        <w:spacing w:after="120"/>
        <w:jc w:val="center"/>
        <w:rPr>
          <w:rFonts w:asciiTheme="majorHAnsi" w:eastAsia="Calibri" w:hAnsiTheme="majorHAnsi" w:cstheme="majorHAnsi"/>
          <w:i/>
          <w:noProof/>
          <w:color w:val="000000"/>
          <w:sz w:val="28"/>
          <w:szCs w:val="28"/>
          <w:lang w:val="en-GB"/>
        </w:rPr>
      </w:pPr>
      <w:r w:rsidRPr="006A18D3">
        <w:rPr>
          <w:rFonts w:asciiTheme="majorHAnsi" w:eastAsia="Calibri" w:hAnsiTheme="majorHAnsi" w:cstheme="majorHAnsi"/>
          <w:i/>
          <w:noProof/>
          <w:color w:val="000000"/>
          <w:sz w:val="28"/>
          <w:szCs w:val="28"/>
          <w:lang w:val="en-GB"/>
        </w:rPr>
        <w:t>tổ chức tín dụng)</w:t>
      </w:r>
    </w:p>
    <w:p w:rsidR="00A821FB" w:rsidRPr="006A18D3" w:rsidRDefault="00A821FB" w:rsidP="00A821FB">
      <w:pPr>
        <w:tabs>
          <w:tab w:val="left" w:pos="6804"/>
        </w:tabs>
        <w:spacing w:after="120"/>
        <w:jc w:val="center"/>
        <w:rPr>
          <w:rFonts w:asciiTheme="majorHAnsi" w:eastAsia="Calibri" w:hAnsiTheme="majorHAnsi" w:cstheme="majorHAnsi"/>
          <w:i/>
          <w:noProof/>
          <w:color w:val="000000"/>
          <w:sz w:val="28"/>
          <w:szCs w:val="28"/>
          <w:lang w:val="en-GB"/>
        </w:rPr>
      </w:pPr>
    </w:p>
    <w:tbl>
      <w:tblPr>
        <w:tblW w:w="0" w:type="auto"/>
        <w:tblLook w:val="04A0"/>
      </w:tblPr>
      <w:tblGrid>
        <w:gridCol w:w="3510"/>
        <w:gridCol w:w="5387"/>
      </w:tblGrid>
      <w:tr w:rsidR="00A821FB" w:rsidRPr="006A18D3" w:rsidTr="00A11535">
        <w:tc>
          <w:tcPr>
            <w:tcW w:w="3510" w:type="dxa"/>
            <w:hideMark/>
          </w:tcPr>
          <w:p w:rsidR="00A821FB" w:rsidRPr="006A18D3" w:rsidRDefault="00A821FB" w:rsidP="00A11535">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Tên tổ chức tín dụng …..</w:t>
            </w:r>
          </w:p>
          <w:p w:rsidR="00A821FB" w:rsidRPr="006A18D3" w:rsidRDefault="00A821FB" w:rsidP="00A11535">
            <w:pPr>
              <w:spacing w:after="120"/>
              <w:jc w:val="center"/>
              <w:rPr>
                <w:rFonts w:asciiTheme="majorHAnsi" w:hAnsiTheme="majorHAnsi" w:cstheme="majorHAnsi"/>
                <w:noProof/>
                <w:color w:val="000000"/>
                <w:sz w:val="28"/>
                <w:szCs w:val="28"/>
                <w:lang w:val="en-GB"/>
              </w:rPr>
            </w:pPr>
            <w:r w:rsidRPr="006A18D3">
              <w:rPr>
                <w:rFonts w:asciiTheme="majorHAnsi" w:hAnsiTheme="majorHAnsi" w:cstheme="majorHAnsi"/>
                <w:b/>
                <w:noProof/>
                <w:color w:val="000000"/>
                <w:sz w:val="28"/>
                <w:szCs w:val="28"/>
                <w:lang w:val="en-GB"/>
              </w:rPr>
              <w:t>Số văn bản: ….</w:t>
            </w:r>
          </w:p>
        </w:tc>
        <w:tc>
          <w:tcPr>
            <w:tcW w:w="5387" w:type="dxa"/>
          </w:tcPr>
          <w:p w:rsidR="00A821FB" w:rsidRPr="006A18D3" w:rsidRDefault="00A821FB" w:rsidP="00A11535">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CỘNG HÒA XÃ HỘI CHỦ NGHĨA VIỆT NAM</w:t>
            </w:r>
          </w:p>
          <w:p w:rsidR="00A821FB" w:rsidRPr="006A18D3" w:rsidRDefault="00A821FB" w:rsidP="00A11535">
            <w:pPr>
              <w:spacing w:after="120"/>
              <w:jc w:val="center"/>
              <w:rPr>
                <w:rFonts w:asciiTheme="majorHAnsi" w:hAnsiTheme="majorHAnsi" w:cstheme="majorHAnsi"/>
                <w:b/>
                <w:noProof/>
                <w:color w:val="000000"/>
                <w:sz w:val="28"/>
                <w:szCs w:val="28"/>
                <w:lang w:val="en-GB"/>
              </w:rPr>
            </w:pPr>
            <w:r w:rsidRPr="006A18D3">
              <w:rPr>
                <w:rFonts w:asciiTheme="majorHAnsi" w:eastAsia="Calibri" w:hAnsiTheme="majorHAnsi" w:cstheme="majorHAnsi"/>
                <w:i/>
                <w:noProof/>
                <w:color w:val="000000"/>
                <w:sz w:val="28"/>
                <w:szCs w:val="28"/>
              </w:rPr>
              <w:pict>
                <v:shapetype id="_x0000_t32" coordsize="21600,21600" o:spt="32" o:oned="t" path="m,l21600,21600e" filled="f">
                  <v:path arrowok="t" fillok="f" o:connecttype="none"/>
                  <o:lock v:ext="edit" shapetype="t"/>
                </v:shapetype>
                <v:shape id="AutoShape 9" o:spid="_x0000_s1026" type="#_x0000_t32" style="position:absolute;left:0;text-align:left;margin-left:53.7pt;margin-top:15.2pt;width:150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iVS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" strokeweight=".5pt"/>
              </w:pict>
            </w:r>
            <w:r w:rsidRPr="006A18D3">
              <w:rPr>
                <w:rFonts w:asciiTheme="majorHAnsi" w:hAnsiTheme="majorHAnsi" w:cstheme="majorHAnsi"/>
                <w:b/>
                <w:noProof/>
                <w:color w:val="000000"/>
                <w:sz w:val="28"/>
                <w:szCs w:val="28"/>
                <w:lang w:val="en-GB"/>
              </w:rPr>
              <w:t>Độc lập - Tự do - Hạnh phúc</w:t>
            </w:r>
          </w:p>
          <w:p w:rsidR="00A821FB" w:rsidRPr="006A18D3" w:rsidRDefault="00A821FB" w:rsidP="00A11535">
            <w:pPr>
              <w:spacing w:after="120"/>
              <w:jc w:val="center"/>
              <w:rPr>
                <w:rFonts w:asciiTheme="majorHAnsi" w:hAnsiTheme="majorHAnsi" w:cstheme="majorHAnsi"/>
                <w:noProof/>
                <w:color w:val="000000"/>
                <w:sz w:val="28"/>
                <w:szCs w:val="28"/>
                <w:lang w:val="en-GB"/>
              </w:rPr>
            </w:pPr>
            <w:r w:rsidRPr="006A18D3">
              <w:rPr>
                <w:rFonts w:asciiTheme="majorHAnsi" w:eastAsia="Calibri" w:hAnsiTheme="majorHAnsi" w:cstheme="majorHAnsi"/>
                <w:i/>
                <w:noProof/>
                <w:color w:val="000000"/>
                <w:sz w:val="28"/>
                <w:szCs w:val="28"/>
                <w:lang w:val="en-GB"/>
              </w:rPr>
              <w:t>.......</w:t>
            </w:r>
            <w:r w:rsidRPr="006A18D3">
              <w:rPr>
                <w:rFonts w:asciiTheme="majorHAnsi" w:hAnsiTheme="majorHAnsi" w:cstheme="majorHAnsi"/>
                <w:i/>
                <w:iCs/>
                <w:color w:val="000000"/>
                <w:sz w:val="28"/>
                <w:szCs w:val="28"/>
              </w:rPr>
              <w:t>, ngày… tháng … năm …</w:t>
            </w:r>
          </w:p>
        </w:tc>
      </w:tr>
    </w:tbl>
    <w:p w:rsidR="00A821FB" w:rsidRPr="006A18D3" w:rsidRDefault="00A821FB" w:rsidP="00A821FB">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GIẤY ĐỀ NGHỊ GIA HẠN VAY TÁI CẤP VỐN</w:t>
      </w:r>
    </w:p>
    <w:p w:rsidR="00A821FB" w:rsidRPr="006A18D3" w:rsidRDefault="00A821FB" w:rsidP="00A821FB">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Dưới hình thức cho vay lại theo hồ sơ tín dụng</w:t>
      </w:r>
    </w:p>
    <w:p w:rsidR="00A821FB" w:rsidRPr="006A18D3" w:rsidRDefault="00A821FB" w:rsidP="00A821FB">
      <w:pPr>
        <w:spacing w:after="120"/>
        <w:ind w:firstLine="720"/>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Kính gửi: Ngân hàng Nhà nước Việt Nam (qua Vụ Chính sách tiền tệ)</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Tên tổ chức tín dụng: …</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Địa chỉ: …</w:t>
      </w:r>
      <w:r w:rsidRPr="006A18D3">
        <w:rPr>
          <w:rFonts w:asciiTheme="majorHAnsi" w:hAnsiTheme="majorHAnsi" w:cstheme="majorHAnsi"/>
          <w:noProof/>
          <w:color w:val="000000"/>
          <w:sz w:val="28"/>
          <w:szCs w:val="28"/>
          <w:lang w:val="en-GB"/>
        </w:rPr>
        <w:tab/>
      </w:r>
      <w:r w:rsidRPr="006A18D3">
        <w:rPr>
          <w:rFonts w:asciiTheme="majorHAnsi" w:hAnsiTheme="majorHAnsi" w:cstheme="majorHAnsi"/>
          <w:noProof/>
          <w:color w:val="000000"/>
          <w:sz w:val="28"/>
          <w:szCs w:val="28"/>
          <w:lang w:val="en-GB"/>
        </w:rPr>
        <w:tab/>
      </w:r>
      <w:r w:rsidRPr="006A18D3">
        <w:rPr>
          <w:rFonts w:asciiTheme="majorHAnsi" w:hAnsiTheme="majorHAnsi" w:cstheme="majorHAnsi"/>
          <w:noProof/>
          <w:color w:val="000000"/>
          <w:sz w:val="28"/>
          <w:szCs w:val="28"/>
          <w:lang w:val="en-GB"/>
        </w:rPr>
        <w:tab/>
      </w:r>
      <w:r w:rsidRPr="006A18D3">
        <w:rPr>
          <w:rFonts w:asciiTheme="majorHAnsi" w:hAnsiTheme="majorHAnsi" w:cstheme="majorHAnsi"/>
          <w:noProof/>
          <w:color w:val="000000"/>
          <w:sz w:val="28"/>
          <w:szCs w:val="28"/>
          <w:lang w:val="en-GB"/>
        </w:rPr>
        <w:tab/>
        <w:t xml:space="preserve">Điện thoại: … </w:t>
      </w:r>
      <w:r w:rsidRPr="006A18D3">
        <w:rPr>
          <w:rFonts w:asciiTheme="majorHAnsi" w:hAnsiTheme="majorHAnsi" w:cstheme="majorHAnsi"/>
          <w:noProof/>
          <w:color w:val="000000"/>
          <w:sz w:val="28"/>
          <w:szCs w:val="28"/>
          <w:lang w:val="en-GB"/>
        </w:rPr>
        <w:tab/>
      </w:r>
      <w:r w:rsidRPr="006A18D3">
        <w:rPr>
          <w:rFonts w:asciiTheme="majorHAnsi" w:hAnsiTheme="majorHAnsi" w:cstheme="majorHAnsi"/>
          <w:noProof/>
          <w:color w:val="000000"/>
          <w:sz w:val="28"/>
          <w:szCs w:val="28"/>
          <w:lang w:val="en-GB"/>
        </w:rPr>
        <w:tab/>
        <w:t>Fax:…</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Số hiệu tài khoản thanh toán bằng VND: … tại Sở Giao dịch Ngân hàng Nhà nước Việt Nam hoặc tại Ngân hàng Nhà nước Việt Nam chi nhánh tỉnh, thành phố (nơi tổ chức tín dụng có nợ vay tái cấp vốn có nhu cầu gia hạn);</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Căn cứ Thông tư số 24/2019/TT-NHNN ngày 28 tháng 11 năm 2019 của Thống đốc Ngân hàng Nhà nước Việt Nam quy định về tái cấp vốn dưới hình thức cho vay lại theo hồ sơ tín dụng đối với tổ chức tín dụng;</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Căn cứ tình hình khả năng chi trả của tổ chức tín dụng;</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Tổ chức tín dụng … đề nghị Ngân hàng Nhà nước Việt Nam gia hạn tái cấp vốn dưới hình thức cho vay lại theo hồ sơ tín dụng như sau:</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1. Số tiền đề nghị gia hạn: (bằng số) … đồng, (bằng chữ) … đồng (đã được Ngân hàng Nhà nước Việt Nam tái cấp vốn theo Quyết định số… ngày…)</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2. Lý do đề nghị gia hạn: …</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3. Thời hạn: …</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4. Lãi suất: …</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lastRenderedPageBreak/>
        <w:t>5. Tổng dư nợ gốc của các khoản cho vay trong bảng kê hồ sơ tín dụng để gia hạn vay tái cấp vốn: … đồng (Bảng kê số … ngày …/…/… đính kèm).</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6. Dự kiến nguồn trả nợ vay tái cấp vốn: …</w:t>
      </w:r>
    </w:p>
    <w:p w:rsidR="00A821FB" w:rsidRPr="006A18D3" w:rsidRDefault="00A821FB" w:rsidP="00A821FB">
      <w:pPr>
        <w:spacing w:after="120"/>
        <w:ind w:firstLine="720"/>
        <w:jc w:val="both"/>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Tổ chức tín dụng cam kết và chịu hoàn toàn trách nhiệm về việc các thông tin, số liệu tại Hồ sơ đề nghị gia hạn vay tái cấp vốn là chính xác. Tổ chức tín dụng cam kết tuân thủ đúng các quy định về tái cấp vốn dưới hình thức cho vay lại theo hồ sơ tín dụng./.</w:t>
      </w:r>
    </w:p>
    <w:tbl>
      <w:tblPr>
        <w:tblW w:w="8647" w:type="dxa"/>
        <w:tblInd w:w="108" w:type="dxa"/>
        <w:tblLook w:val="04A0"/>
      </w:tblPr>
      <w:tblGrid>
        <w:gridCol w:w="4111"/>
        <w:gridCol w:w="4536"/>
      </w:tblGrid>
      <w:tr w:rsidR="00A821FB" w:rsidRPr="006A18D3" w:rsidTr="00A11535">
        <w:tc>
          <w:tcPr>
            <w:tcW w:w="4111" w:type="dxa"/>
            <w:hideMark/>
          </w:tcPr>
          <w:p w:rsidR="00A821FB" w:rsidRPr="006A18D3" w:rsidRDefault="00A821FB" w:rsidP="00A11535">
            <w:pPr>
              <w:spacing w:after="120"/>
              <w:rPr>
                <w:rFonts w:asciiTheme="majorHAnsi" w:hAnsiTheme="majorHAnsi" w:cstheme="majorHAnsi"/>
                <w:b/>
                <w:i/>
                <w:noProof/>
                <w:color w:val="000000"/>
                <w:sz w:val="28"/>
                <w:szCs w:val="28"/>
                <w:lang w:val="en-GB"/>
              </w:rPr>
            </w:pPr>
            <w:r w:rsidRPr="006A18D3">
              <w:rPr>
                <w:rFonts w:asciiTheme="majorHAnsi" w:hAnsiTheme="majorHAnsi" w:cstheme="majorHAnsi"/>
                <w:b/>
                <w:i/>
                <w:noProof/>
                <w:color w:val="000000"/>
                <w:sz w:val="28"/>
                <w:szCs w:val="28"/>
                <w:lang w:val="en-GB"/>
              </w:rPr>
              <w:t>Nơi nhận:</w:t>
            </w:r>
          </w:p>
          <w:p w:rsidR="00A821FB" w:rsidRPr="006A18D3" w:rsidRDefault="00A821FB" w:rsidP="00A11535">
            <w:pPr>
              <w:spacing w:after="120"/>
              <w:rPr>
                <w:rFonts w:asciiTheme="majorHAnsi" w:hAnsiTheme="majorHAnsi" w:cstheme="majorHAnsi"/>
                <w:noProof/>
                <w:color w:val="000000"/>
                <w:sz w:val="28"/>
                <w:szCs w:val="28"/>
                <w:lang w:val="en-GB"/>
              </w:rPr>
            </w:pPr>
            <w:r w:rsidRPr="006A18D3">
              <w:rPr>
                <w:rFonts w:asciiTheme="majorHAnsi" w:hAnsiTheme="majorHAnsi" w:cstheme="majorHAnsi"/>
                <w:b/>
                <w:noProof/>
                <w:color w:val="000000"/>
                <w:sz w:val="28"/>
                <w:szCs w:val="28"/>
                <w:lang w:val="en-GB"/>
              </w:rPr>
              <w:t xml:space="preserve">- </w:t>
            </w:r>
            <w:r w:rsidRPr="006A18D3">
              <w:rPr>
                <w:rFonts w:asciiTheme="majorHAnsi" w:hAnsiTheme="majorHAnsi" w:cstheme="majorHAnsi"/>
                <w:noProof/>
                <w:color w:val="000000"/>
                <w:sz w:val="28"/>
                <w:szCs w:val="28"/>
                <w:lang w:val="en-GB"/>
              </w:rPr>
              <w:t>Như trên;</w:t>
            </w:r>
          </w:p>
          <w:p w:rsidR="00A821FB" w:rsidRPr="006A18D3" w:rsidRDefault="00A821FB" w:rsidP="00A11535">
            <w:pPr>
              <w:spacing w:after="120"/>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 Lưu: …</w:t>
            </w:r>
          </w:p>
        </w:tc>
        <w:tc>
          <w:tcPr>
            <w:tcW w:w="4536" w:type="dxa"/>
            <w:vAlign w:val="center"/>
            <w:hideMark/>
          </w:tcPr>
          <w:p w:rsidR="00A821FB" w:rsidRPr="006A18D3" w:rsidRDefault="00A821FB" w:rsidP="00A11535">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Người đại diện hợp pháp</w:t>
            </w:r>
          </w:p>
          <w:p w:rsidR="00A821FB" w:rsidRPr="006A18D3" w:rsidRDefault="00A821FB" w:rsidP="00A11535">
            <w:pPr>
              <w:spacing w:after="120"/>
              <w:jc w:val="center"/>
              <w:rPr>
                <w:rFonts w:asciiTheme="majorHAnsi" w:hAnsiTheme="majorHAnsi" w:cstheme="majorHAnsi"/>
                <w:b/>
                <w:noProof/>
                <w:color w:val="000000"/>
                <w:sz w:val="28"/>
                <w:szCs w:val="28"/>
                <w:lang w:val="en-GB"/>
              </w:rPr>
            </w:pPr>
            <w:r w:rsidRPr="006A18D3">
              <w:rPr>
                <w:rFonts w:asciiTheme="majorHAnsi" w:hAnsiTheme="majorHAnsi" w:cstheme="majorHAnsi"/>
                <w:b/>
                <w:noProof/>
                <w:color w:val="000000"/>
                <w:sz w:val="28"/>
                <w:szCs w:val="28"/>
                <w:lang w:val="en-GB"/>
              </w:rPr>
              <w:t xml:space="preserve"> của tổ chức tín dụng</w:t>
            </w:r>
          </w:p>
          <w:p w:rsidR="00A821FB" w:rsidRPr="006A18D3" w:rsidRDefault="00A821FB" w:rsidP="00A11535">
            <w:pPr>
              <w:spacing w:after="120"/>
              <w:jc w:val="center"/>
              <w:rPr>
                <w:rFonts w:asciiTheme="majorHAnsi" w:hAnsiTheme="majorHAnsi" w:cstheme="majorHAnsi"/>
                <w:noProof/>
                <w:color w:val="000000"/>
                <w:sz w:val="28"/>
                <w:szCs w:val="28"/>
                <w:lang w:val="en-GB"/>
              </w:rPr>
            </w:pPr>
            <w:r w:rsidRPr="006A18D3">
              <w:rPr>
                <w:rFonts w:asciiTheme="majorHAnsi" w:hAnsiTheme="majorHAnsi" w:cstheme="majorHAnsi"/>
                <w:noProof/>
                <w:color w:val="000000"/>
                <w:sz w:val="28"/>
                <w:szCs w:val="28"/>
                <w:lang w:val="en-GB"/>
              </w:rPr>
              <w:t>(</w:t>
            </w:r>
            <w:r w:rsidRPr="006A18D3">
              <w:rPr>
                <w:rFonts w:asciiTheme="majorHAnsi" w:eastAsia="Calibri" w:hAnsiTheme="majorHAnsi" w:cstheme="majorHAnsi"/>
                <w:noProof/>
                <w:color w:val="000000"/>
                <w:sz w:val="28"/>
                <w:szCs w:val="28"/>
                <w:lang w:val="en-GB"/>
              </w:rPr>
              <w:t>Ký, ghi rõ chức danh, họ tên và đóng dấu</w:t>
            </w:r>
            <w:r w:rsidRPr="006A18D3">
              <w:rPr>
                <w:rFonts w:asciiTheme="majorHAnsi" w:hAnsiTheme="majorHAnsi" w:cstheme="majorHAnsi"/>
                <w:noProof/>
                <w:color w:val="000000"/>
                <w:sz w:val="28"/>
                <w:szCs w:val="28"/>
                <w:lang w:val="en-GB"/>
              </w:rPr>
              <w:t>)</w:t>
            </w:r>
          </w:p>
        </w:tc>
      </w:tr>
    </w:tbl>
    <w:p w:rsidR="00A821FB" w:rsidRPr="006A18D3" w:rsidRDefault="00A821FB" w:rsidP="00A821FB">
      <w:pPr>
        <w:spacing w:after="120"/>
        <w:rPr>
          <w:rFonts w:asciiTheme="majorHAnsi" w:hAnsiTheme="majorHAnsi" w:cstheme="majorHAnsi"/>
          <w:b/>
          <w:sz w:val="28"/>
          <w:szCs w:val="28"/>
        </w:rPr>
      </w:pPr>
    </w:p>
    <w:p w:rsidR="009A36CF" w:rsidRDefault="009A36CF"/>
    <w:sectPr w:rsidR="009A36CF" w:rsidSect="009A36CF">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F1E" w:rsidRDefault="00B35F1E" w:rsidP="00A821FB">
      <w:r>
        <w:separator/>
      </w:r>
    </w:p>
  </w:endnote>
  <w:endnote w:type="continuationSeparator" w:id="1">
    <w:p w:rsidR="00B35F1E" w:rsidRDefault="00B35F1E" w:rsidP="00A821F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2253"/>
      <w:docPartObj>
        <w:docPartGallery w:val="Page Numbers (Bottom of Page)"/>
        <w:docPartUnique/>
      </w:docPartObj>
    </w:sdtPr>
    <w:sdtContent>
      <w:p w:rsidR="00A821FB" w:rsidRDefault="00A821FB">
        <w:pPr>
          <w:pStyle w:val="Footer"/>
          <w:jc w:val="center"/>
        </w:pPr>
        <w:fldSimple w:instr=" PAGE   \* MERGEFORMAT ">
          <w:r w:rsidR="00B35F1E">
            <w:rPr>
              <w:noProof/>
            </w:rPr>
            <w:t>1</w:t>
          </w:r>
        </w:fldSimple>
      </w:p>
    </w:sdtContent>
  </w:sdt>
  <w:p w:rsidR="00A821FB" w:rsidRDefault="00A821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F1E" w:rsidRDefault="00B35F1E" w:rsidP="00A821FB">
      <w:r>
        <w:separator/>
      </w:r>
    </w:p>
  </w:footnote>
  <w:footnote w:type="continuationSeparator" w:id="1">
    <w:p w:rsidR="00B35F1E" w:rsidRDefault="00B35F1E" w:rsidP="00A821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footnotePr>
    <w:footnote w:id="0"/>
    <w:footnote w:id="1"/>
  </w:footnotePr>
  <w:endnotePr>
    <w:endnote w:id="0"/>
    <w:endnote w:id="1"/>
  </w:endnotePr>
  <w:compat/>
  <w:rsids>
    <w:rsidRoot w:val="00A821FB"/>
    <w:rsid w:val="008D0355"/>
    <w:rsid w:val="009A36CF"/>
    <w:rsid w:val="00A821FB"/>
    <w:rsid w:val="00B35F1E"/>
    <w:rsid w:val="00CD21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1FB"/>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821FB"/>
    <w:pPr>
      <w:tabs>
        <w:tab w:val="center" w:pos="4680"/>
        <w:tab w:val="right" w:pos="9360"/>
      </w:tabs>
    </w:pPr>
  </w:style>
  <w:style w:type="character" w:customStyle="1" w:styleId="HeaderChar">
    <w:name w:val="Header Char"/>
    <w:basedOn w:val="DefaultParagraphFont"/>
    <w:link w:val="Header"/>
    <w:uiPriority w:val="99"/>
    <w:semiHidden/>
    <w:rsid w:val="00A821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821FB"/>
    <w:pPr>
      <w:tabs>
        <w:tab w:val="center" w:pos="4680"/>
        <w:tab w:val="right" w:pos="9360"/>
      </w:tabs>
    </w:pPr>
  </w:style>
  <w:style w:type="character" w:customStyle="1" w:styleId="FooterChar">
    <w:name w:val="Footer Char"/>
    <w:basedOn w:val="DefaultParagraphFont"/>
    <w:link w:val="Footer"/>
    <w:uiPriority w:val="99"/>
    <w:rsid w:val="00A821FB"/>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285</Words>
  <Characters>1626</Characters>
  <Application>Microsoft Office Word</Application>
  <DocSecurity>0</DocSecurity>
  <Lines>13</Lines>
  <Paragraphs>3</Paragraphs>
  <ScaleCrop>false</ScaleCrop>
  <Company/>
  <LinksUpToDate>false</LinksUpToDate>
  <CharactersWithSpaces>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2019-12-31T03:11:00Z</dcterms:created>
  <dcterms:modified xsi:type="dcterms:W3CDTF">2019-12-31T03:11:00Z</dcterms:modified>
</cp:coreProperties>
</file>